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A65B6" w14:textId="77777777" w:rsidR="00A768AE" w:rsidRDefault="00A768AE" w:rsidP="00A768AE">
      <w:pPr>
        <w:pStyle w:val="Nessunaspaziatura"/>
        <w:spacing w:line="276" w:lineRule="auto"/>
        <w:rPr>
          <w:rFonts w:ascii="Verdana" w:hAnsi="Verdana"/>
        </w:rPr>
      </w:pPr>
    </w:p>
    <w:p w14:paraId="4A406EBF" w14:textId="77777777" w:rsidR="004F654D" w:rsidRDefault="004F654D" w:rsidP="00A768AE">
      <w:pPr>
        <w:pStyle w:val="Nessunaspaziatura"/>
        <w:spacing w:line="276" w:lineRule="auto"/>
        <w:rPr>
          <w:rFonts w:ascii="Verdana" w:hAnsi="Verdana"/>
        </w:rPr>
      </w:pPr>
    </w:p>
    <w:p w14:paraId="11F429B8" w14:textId="7E52B77C" w:rsidR="004F654D" w:rsidRPr="004F654D" w:rsidRDefault="004F654D" w:rsidP="004F654D">
      <w:pPr>
        <w:pStyle w:val="Nessunaspaziatura"/>
        <w:spacing w:line="276" w:lineRule="auto"/>
        <w:jc w:val="center"/>
        <w:rPr>
          <w:rFonts w:ascii="Verdana" w:hAnsi="Verdana"/>
          <w:b/>
          <w:bCs/>
          <w:sz w:val="24"/>
          <w:szCs w:val="24"/>
        </w:rPr>
      </w:pPr>
      <w:r w:rsidRPr="004F654D">
        <w:rPr>
          <w:rFonts w:ascii="Verdana" w:hAnsi="Verdana"/>
          <w:b/>
          <w:bCs/>
          <w:sz w:val="24"/>
          <w:szCs w:val="24"/>
        </w:rPr>
        <w:t>Determina presidenziale</w:t>
      </w:r>
    </w:p>
    <w:p w14:paraId="6B9DFCE5" w14:textId="77777777" w:rsidR="004F654D" w:rsidRDefault="004F654D" w:rsidP="00A768AE">
      <w:pPr>
        <w:pStyle w:val="Nessunaspaziatura"/>
        <w:spacing w:line="276" w:lineRule="auto"/>
        <w:rPr>
          <w:rFonts w:ascii="Verdana" w:hAnsi="Verdana"/>
        </w:rPr>
      </w:pPr>
    </w:p>
    <w:p w14:paraId="59785600" w14:textId="77777777" w:rsidR="004F654D" w:rsidRPr="003122D3" w:rsidRDefault="004F654D" w:rsidP="004F654D">
      <w:pPr>
        <w:pStyle w:val="Nessunaspaziatura"/>
        <w:spacing w:line="276" w:lineRule="auto"/>
        <w:jc w:val="both"/>
        <w:rPr>
          <w:rFonts w:ascii="Verdana" w:hAnsi="Verdana"/>
          <w:b/>
        </w:rPr>
      </w:pPr>
      <w:r w:rsidRPr="003122D3">
        <w:rPr>
          <w:rFonts w:ascii="Verdana" w:hAnsi="Verdana"/>
          <w:b/>
        </w:rPr>
        <w:t xml:space="preserve">Gara europea per la copertura di Assistenza Sanitaria Integrativa – </w:t>
      </w:r>
      <w:r>
        <w:rPr>
          <w:rFonts w:ascii="Verdana" w:hAnsi="Verdana"/>
          <w:b/>
        </w:rPr>
        <w:t xml:space="preserve">ASI. </w:t>
      </w:r>
      <w:r w:rsidRPr="002E2FDD">
        <w:rPr>
          <w:rFonts w:ascii="Verdana" w:hAnsi="Verdana"/>
          <w:b/>
        </w:rPr>
        <w:t>CIG B2740076A1</w:t>
      </w:r>
      <w:r w:rsidRPr="003122D3">
        <w:rPr>
          <w:rFonts w:ascii="Verdana" w:hAnsi="Verdana"/>
          <w:b/>
        </w:rPr>
        <w:t xml:space="preserve">: nomina </w:t>
      </w:r>
      <w:r>
        <w:rPr>
          <w:rFonts w:ascii="Verdana" w:hAnsi="Verdana"/>
          <w:b/>
        </w:rPr>
        <w:t xml:space="preserve">della </w:t>
      </w:r>
      <w:r w:rsidRPr="003122D3">
        <w:rPr>
          <w:rFonts w:ascii="Verdana" w:hAnsi="Verdana"/>
          <w:b/>
        </w:rPr>
        <w:t>Commissione di valutazione delle offerte</w:t>
      </w:r>
    </w:p>
    <w:p w14:paraId="2247989E" w14:textId="77777777" w:rsidR="004F654D" w:rsidRDefault="004F654D" w:rsidP="00A768AE">
      <w:pPr>
        <w:pStyle w:val="Nessunaspaziatura"/>
        <w:spacing w:line="276" w:lineRule="auto"/>
        <w:rPr>
          <w:rFonts w:ascii="Verdana" w:hAnsi="Verdana"/>
        </w:rPr>
      </w:pPr>
    </w:p>
    <w:p w14:paraId="7A0A7237" w14:textId="77777777" w:rsidR="00A768AE" w:rsidRPr="003122D3" w:rsidRDefault="00A768AE" w:rsidP="00A768AE">
      <w:pPr>
        <w:pStyle w:val="Nessunaspaziatura"/>
        <w:spacing w:line="276" w:lineRule="auto"/>
        <w:rPr>
          <w:rFonts w:ascii="Verdana" w:hAnsi="Verdana"/>
        </w:rPr>
      </w:pPr>
    </w:p>
    <w:p w14:paraId="52CCF6DE" w14:textId="1974B035" w:rsidR="00A768AE" w:rsidRPr="003122D3" w:rsidRDefault="004F654D" w:rsidP="00A768AE">
      <w:pPr>
        <w:pStyle w:val="Nessunaspaziatura"/>
        <w:spacing w:line="276" w:lineRule="auto"/>
        <w:rPr>
          <w:rFonts w:ascii="Verdana" w:hAnsi="Verdana"/>
        </w:rPr>
      </w:pPr>
      <w:r>
        <w:rPr>
          <w:rFonts w:ascii="Verdana" w:hAnsi="Verdana"/>
        </w:rPr>
        <w:t xml:space="preserve">Roma, </w:t>
      </w:r>
      <w:r w:rsidR="00A768AE">
        <w:rPr>
          <w:rFonts w:ascii="Verdana" w:hAnsi="Verdana"/>
        </w:rPr>
        <w:t>7 agosto 2024</w:t>
      </w:r>
      <w:r w:rsidR="00A768AE" w:rsidRPr="003122D3">
        <w:rPr>
          <w:rFonts w:ascii="Verdana" w:hAnsi="Verdana"/>
        </w:rPr>
        <w:t xml:space="preserve"> </w:t>
      </w:r>
    </w:p>
    <w:p w14:paraId="0195F791" w14:textId="77777777" w:rsidR="004F654D" w:rsidRDefault="004F654D" w:rsidP="00953022">
      <w:pPr>
        <w:pStyle w:val="Nessunaspaziatura"/>
        <w:spacing w:line="276" w:lineRule="auto"/>
        <w:jc w:val="both"/>
        <w:rPr>
          <w:rFonts w:ascii="Verdana" w:hAnsi="Verdana"/>
        </w:rPr>
      </w:pPr>
    </w:p>
    <w:p w14:paraId="081F8230" w14:textId="1B272902" w:rsidR="009A513C" w:rsidRDefault="004F654D" w:rsidP="00953022">
      <w:pPr>
        <w:pStyle w:val="Nessunaspaziatura"/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Vista la </w:t>
      </w:r>
      <w:r w:rsidR="00A768AE" w:rsidRPr="003122D3">
        <w:rPr>
          <w:rFonts w:ascii="Verdana" w:hAnsi="Verdana"/>
        </w:rPr>
        <w:t xml:space="preserve">delega del Consiglio di amministrazione di EMAPI del </w:t>
      </w:r>
      <w:r w:rsidR="00A768AE">
        <w:rPr>
          <w:rFonts w:ascii="Verdana" w:hAnsi="Verdana"/>
        </w:rPr>
        <w:t>11</w:t>
      </w:r>
      <w:r w:rsidR="00A768AE" w:rsidRPr="003122D3">
        <w:rPr>
          <w:rFonts w:ascii="Verdana" w:hAnsi="Verdana"/>
        </w:rPr>
        <w:t xml:space="preserve"> </w:t>
      </w:r>
      <w:r w:rsidR="00A768AE">
        <w:rPr>
          <w:rFonts w:ascii="Verdana" w:hAnsi="Verdana"/>
        </w:rPr>
        <w:t>luglio 2024,</w:t>
      </w:r>
      <w:r w:rsidR="00A768AE" w:rsidRPr="003122D3">
        <w:rPr>
          <w:rFonts w:ascii="Verdana" w:hAnsi="Verdana"/>
        </w:rPr>
        <w:t xml:space="preserve"> nell’ambito delle procedure di gara aperta bandita ai sensi </w:t>
      </w:r>
      <w:r w:rsidR="00A768AE" w:rsidRPr="00274B5A">
        <w:rPr>
          <w:rFonts w:ascii="Verdana" w:hAnsi="Verdana"/>
        </w:rPr>
        <w:t>dell’art. 71 del d.lgs. 36/2023</w:t>
      </w:r>
      <w:r w:rsidR="00A768AE" w:rsidRPr="003122D3">
        <w:rPr>
          <w:rFonts w:ascii="Verdana" w:hAnsi="Verdana"/>
        </w:rPr>
        <w:t xml:space="preserve"> per l’affidamento di una copertura assicurativa</w:t>
      </w:r>
      <w:r w:rsidR="00A768AE">
        <w:rPr>
          <w:rFonts w:ascii="Verdana" w:hAnsi="Verdana"/>
        </w:rPr>
        <w:t xml:space="preserve"> finalizzata al servizio di</w:t>
      </w:r>
      <w:r w:rsidR="00A768AE" w:rsidRPr="003122D3">
        <w:rPr>
          <w:rFonts w:ascii="Verdana" w:hAnsi="Verdana"/>
        </w:rPr>
        <w:t xml:space="preserve"> Assistenza Sanitaria Integrativa</w:t>
      </w:r>
      <w:r w:rsidR="00A768AE">
        <w:rPr>
          <w:rFonts w:ascii="Verdana" w:hAnsi="Verdana"/>
        </w:rPr>
        <w:t xml:space="preserve"> - ASI</w:t>
      </w:r>
      <w:r w:rsidR="00A768AE" w:rsidRPr="003122D3">
        <w:rPr>
          <w:rFonts w:ascii="Verdana" w:hAnsi="Verdana"/>
        </w:rPr>
        <w:t>, in forma di convenzione, a favore degli iscritti agli enti previdenziali associati a EMAPI –</w:t>
      </w:r>
      <w:r w:rsidR="002E2FDD">
        <w:rPr>
          <w:rFonts w:ascii="Verdana" w:hAnsi="Verdana"/>
        </w:rPr>
        <w:t xml:space="preserve"> ASI.</w:t>
      </w:r>
      <w:r w:rsidR="00A768AE" w:rsidRPr="003122D3">
        <w:rPr>
          <w:rFonts w:ascii="Verdana" w:hAnsi="Verdana"/>
        </w:rPr>
        <w:t xml:space="preserve"> </w:t>
      </w:r>
      <w:r w:rsidR="00A768AE" w:rsidRPr="00274B5A">
        <w:rPr>
          <w:rFonts w:ascii="Verdana" w:hAnsi="Verdana"/>
          <w:b/>
          <w:bCs/>
        </w:rPr>
        <w:t>CIG B2740076A1,</w:t>
      </w:r>
      <w:r w:rsidR="00A768AE">
        <w:rPr>
          <w:rFonts w:ascii="Times New Roman" w:hAnsi="Times New Roman"/>
          <w:sz w:val="28"/>
          <w:szCs w:val="28"/>
        </w:rPr>
        <w:t xml:space="preserve"> </w:t>
      </w:r>
      <w:r w:rsidR="00A768AE" w:rsidRPr="003122D3">
        <w:rPr>
          <w:rFonts w:ascii="Verdana" w:hAnsi="Verdana"/>
        </w:rPr>
        <w:t xml:space="preserve">provvedo </w:t>
      </w:r>
      <w:r>
        <w:rPr>
          <w:rFonts w:ascii="Verdana" w:hAnsi="Verdana"/>
        </w:rPr>
        <w:t xml:space="preserve">a </w:t>
      </w:r>
      <w:r w:rsidR="00A768AE" w:rsidRPr="003122D3">
        <w:rPr>
          <w:rFonts w:ascii="Verdana" w:hAnsi="Verdana"/>
        </w:rPr>
        <w:t>nominar</w:t>
      </w:r>
      <w:r>
        <w:rPr>
          <w:rFonts w:ascii="Verdana" w:hAnsi="Verdana"/>
        </w:rPr>
        <w:t>e</w:t>
      </w:r>
      <w:r w:rsidR="00A768AE" w:rsidRPr="003122D3">
        <w:rPr>
          <w:rFonts w:ascii="Verdana" w:hAnsi="Verdana"/>
        </w:rPr>
        <w:t xml:space="preserve"> quali componenti della Commissione di valutazione delle offerte tecniche ed economiche</w:t>
      </w:r>
      <w:r w:rsidR="00953022">
        <w:rPr>
          <w:rFonts w:ascii="Verdana" w:hAnsi="Verdana"/>
        </w:rPr>
        <w:t>:</w:t>
      </w:r>
      <w:r w:rsidR="00A768AE" w:rsidRPr="003122D3">
        <w:rPr>
          <w:rFonts w:ascii="Verdana" w:hAnsi="Verdana"/>
        </w:rPr>
        <w:t xml:space="preserve"> </w:t>
      </w:r>
    </w:p>
    <w:p w14:paraId="57B2F80C" w14:textId="4FF70C38" w:rsidR="009A513C" w:rsidRDefault="004F654D" w:rsidP="009A513C">
      <w:pPr>
        <w:pStyle w:val="Nessunaspaziatura"/>
        <w:numPr>
          <w:ilvl w:val="0"/>
          <w:numId w:val="2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Dott. </w:t>
      </w:r>
      <w:r w:rsidR="00A768AE">
        <w:rPr>
          <w:rFonts w:ascii="Verdana" w:hAnsi="Verdana"/>
        </w:rPr>
        <w:t xml:space="preserve">Marco </w:t>
      </w:r>
      <w:r w:rsidR="00A768AE" w:rsidRPr="003122D3">
        <w:rPr>
          <w:rFonts w:ascii="Verdana" w:hAnsi="Verdana"/>
        </w:rPr>
        <w:t>Lazzaro</w:t>
      </w:r>
      <w:r w:rsidR="009A513C">
        <w:rPr>
          <w:rFonts w:ascii="Verdana" w:hAnsi="Verdana"/>
        </w:rPr>
        <w:t>, Presidente</w:t>
      </w:r>
      <w:r w:rsidR="00A768AE" w:rsidRPr="003122D3">
        <w:rPr>
          <w:rFonts w:ascii="Verdana" w:hAnsi="Verdana"/>
        </w:rPr>
        <w:t xml:space="preserve"> </w:t>
      </w:r>
    </w:p>
    <w:p w14:paraId="77E914C8" w14:textId="0F138813" w:rsidR="009A513C" w:rsidRDefault="004F654D" w:rsidP="009A513C">
      <w:pPr>
        <w:pStyle w:val="Nessunaspaziatura"/>
        <w:numPr>
          <w:ilvl w:val="0"/>
          <w:numId w:val="2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Dott. </w:t>
      </w:r>
      <w:r w:rsidR="00953022">
        <w:rPr>
          <w:rFonts w:ascii="Verdana" w:hAnsi="Verdana"/>
        </w:rPr>
        <w:t>Massimo Muzzin</w:t>
      </w:r>
      <w:r>
        <w:rPr>
          <w:rFonts w:ascii="Verdana" w:hAnsi="Verdana"/>
        </w:rPr>
        <w:t xml:space="preserve"> e dott.</w:t>
      </w:r>
      <w:r w:rsidR="009A513C">
        <w:rPr>
          <w:rFonts w:ascii="Verdana" w:hAnsi="Verdana"/>
        </w:rPr>
        <w:t xml:space="preserve"> Santino Bonfiglio,</w:t>
      </w:r>
      <w:r w:rsidR="00953022">
        <w:rPr>
          <w:rFonts w:ascii="Verdana" w:hAnsi="Verdana"/>
        </w:rPr>
        <w:t xml:space="preserve"> componenti</w:t>
      </w:r>
      <w:r w:rsidR="00651A8D">
        <w:rPr>
          <w:rFonts w:ascii="Verdana" w:hAnsi="Verdana"/>
        </w:rPr>
        <w:t xml:space="preserve"> effettivi</w:t>
      </w:r>
      <w:r w:rsidR="00953022">
        <w:rPr>
          <w:rFonts w:ascii="Verdana" w:hAnsi="Verdana"/>
        </w:rPr>
        <w:t xml:space="preserve">, </w:t>
      </w:r>
    </w:p>
    <w:p w14:paraId="508CCAE3" w14:textId="6F99538B" w:rsidR="00953022" w:rsidRDefault="004F654D" w:rsidP="00602387">
      <w:pPr>
        <w:pStyle w:val="Nessunaspaziatura"/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Inoltre,</w:t>
      </w:r>
      <w:r w:rsidR="00602387">
        <w:rPr>
          <w:rFonts w:ascii="Verdana" w:hAnsi="Verdana"/>
        </w:rPr>
        <w:t xml:space="preserve"> </w:t>
      </w:r>
      <w:r>
        <w:rPr>
          <w:rFonts w:ascii="Verdana" w:hAnsi="Verdana"/>
        </w:rPr>
        <w:t>è</w:t>
      </w:r>
      <w:r w:rsidR="00602387">
        <w:rPr>
          <w:rFonts w:ascii="Verdana" w:hAnsi="Verdana"/>
        </w:rPr>
        <w:t xml:space="preserve"> nominato quale </w:t>
      </w:r>
      <w:r>
        <w:rPr>
          <w:rFonts w:ascii="Verdana" w:hAnsi="Verdana"/>
        </w:rPr>
        <w:t xml:space="preserve">componente </w:t>
      </w:r>
      <w:r w:rsidR="00602387">
        <w:rPr>
          <w:rFonts w:ascii="Verdana" w:hAnsi="Verdana"/>
        </w:rPr>
        <w:t>supplente</w:t>
      </w:r>
      <w:r>
        <w:rPr>
          <w:rFonts w:ascii="Verdana" w:hAnsi="Verdana"/>
        </w:rPr>
        <w:t xml:space="preserve"> il dott.</w:t>
      </w:r>
      <w:r w:rsidR="00602387">
        <w:rPr>
          <w:rFonts w:ascii="Verdana" w:hAnsi="Verdana"/>
        </w:rPr>
        <w:t xml:space="preserve"> </w:t>
      </w:r>
      <w:r w:rsidR="00953022">
        <w:rPr>
          <w:rFonts w:ascii="Verdana" w:hAnsi="Verdana"/>
        </w:rPr>
        <w:t xml:space="preserve">Demetrio Houlis. </w:t>
      </w:r>
    </w:p>
    <w:p w14:paraId="4755503A" w14:textId="77777777" w:rsidR="00953022" w:rsidRPr="00953022" w:rsidRDefault="00953022" w:rsidP="00953022">
      <w:pPr>
        <w:pStyle w:val="Nessunaspaziatura"/>
        <w:spacing w:line="276" w:lineRule="auto"/>
        <w:ind w:left="720"/>
        <w:jc w:val="both"/>
        <w:rPr>
          <w:rFonts w:ascii="Verdana" w:hAnsi="Verdana"/>
        </w:rPr>
      </w:pPr>
    </w:p>
    <w:p w14:paraId="2063ECBF" w14:textId="6D0900DC" w:rsidR="00A768AE" w:rsidRPr="003122D3" w:rsidRDefault="004F654D" w:rsidP="00A768AE">
      <w:pPr>
        <w:pStyle w:val="Nessunaspaziatura"/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L</w:t>
      </w:r>
      <w:r w:rsidR="00A768AE" w:rsidRPr="003122D3">
        <w:rPr>
          <w:rFonts w:ascii="Verdana" w:hAnsi="Verdana"/>
        </w:rPr>
        <w:t xml:space="preserve">’insediamento della Commissione è previsto per </w:t>
      </w:r>
      <w:r w:rsidR="00953022">
        <w:rPr>
          <w:rFonts w:ascii="Verdana" w:hAnsi="Verdana"/>
        </w:rPr>
        <w:t xml:space="preserve">giovedì 5 </w:t>
      </w:r>
      <w:r w:rsidR="00A768AE">
        <w:rPr>
          <w:rFonts w:ascii="Verdana" w:hAnsi="Verdana"/>
        </w:rPr>
        <w:t>settembre</w:t>
      </w:r>
      <w:r w:rsidR="00A768AE" w:rsidRPr="00274B5A">
        <w:rPr>
          <w:rFonts w:ascii="Verdana" w:hAnsi="Verdana"/>
        </w:rPr>
        <w:t xml:space="preserve"> p</w:t>
      </w:r>
      <w:r w:rsidR="00651A8D">
        <w:rPr>
          <w:rFonts w:ascii="Verdana" w:hAnsi="Verdana"/>
        </w:rPr>
        <w:t>.v.</w:t>
      </w:r>
      <w:r w:rsidR="00A768AE" w:rsidRPr="00274B5A">
        <w:rPr>
          <w:rFonts w:ascii="Verdana" w:hAnsi="Verdana"/>
        </w:rPr>
        <w:t xml:space="preserve"> alle ore </w:t>
      </w:r>
      <w:r w:rsidR="00953022">
        <w:rPr>
          <w:rFonts w:ascii="Verdana" w:hAnsi="Verdana"/>
        </w:rPr>
        <w:t>15:00</w:t>
      </w:r>
      <w:r w:rsidR="00A768AE" w:rsidRPr="00274B5A">
        <w:rPr>
          <w:rFonts w:ascii="Verdana" w:hAnsi="Verdana"/>
        </w:rPr>
        <w:t>, presso la sede dell’Ente a Roma in via XX Settembre 26</w:t>
      </w:r>
      <w:r w:rsidR="00F2524E">
        <w:rPr>
          <w:rFonts w:ascii="Verdana" w:hAnsi="Verdana"/>
        </w:rPr>
        <w:t>.</w:t>
      </w:r>
    </w:p>
    <w:p w14:paraId="347E257E" w14:textId="77777777" w:rsidR="00A768AE" w:rsidRPr="003122D3" w:rsidRDefault="00A768AE" w:rsidP="00A768AE">
      <w:pPr>
        <w:pStyle w:val="Nessunaspaziatura"/>
        <w:spacing w:line="276" w:lineRule="auto"/>
        <w:jc w:val="both"/>
        <w:rPr>
          <w:rFonts w:ascii="Verdana" w:hAnsi="Verdana"/>
        </w:rPr>
      </w:pPr>
    </w:p>
    <w:p w14:paraId="7409063B" w14:textId="11DF6313" w:rsidR="00A768AE" w:rsidRPr="003122D3" w:rsidRDefault="00A768AE" w:rsidP="00A768AE">
      <w:pPr>
        <w:pStyle w:val="Nessunaspaziatura"/>
        <w:spacing w:line="276" w:lineRule="auto"/>
        <w:jc w:val="both"/>
        <w:rPr>
          <w:rFonts w:ascii="Verdana" w:hAnsi="Verdana"/>
        </w:rPr>
      </w:pPr>
    </w:p>
    <w:p w14:paraId="6F3447F1" w14:textId="607C20C2" w:rsidR="00A768AE" w:rsidRDefault="00A768AE" w:rsidP="00953022">
      <w:pPr>
        <w:rPr>
          <w:rFonts w:ascii="Verdana" w:hAnsi="Verdana"/>
          <w:sz w:val="22"/>
          <w:szCs w:val="22"/>
        </w:rPr>
      </w:pPr>
    </w:p>
    <w:p w14:paraId="3FFE03D6" w14:textId="77777777" w:rsidR="009A513C" w:rsidRDefault="009A513C" w:rsidP="00953022">
      <w:pPr>
        <w:rPr>
          <w:rFonts w:ascii="Verdana" w:hAnsi="Verdana"/>
          <w:sz w:val="22"/>
          <w:szCs w:val="22"/>
        </w:rPr>
      </w:pPr>
    </w:p>
    <w:p w14:paraId="78FA9F60" w14:textId="76005FD5" w:rsidR="00953022" w:rsidRPr="003122D3" w:rsidRDefault="00953022" w:rsidP="00953022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Il Presidente</w:t>
      </w:r>
    </w:p>
    <w:p w14:paraId="43B8D5F2" w14:textId="0682AAE4" w:rsidR="00A768AE" w:rsidRPr="003122D3" w:rsidRDefault="00953022" w:rsidP="00953022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   avv. Nunzio Luciano</w:t>
      </w:r>
      <w:r w:rsidR="00A768AE" w:rsidRPr="003122D3">
        <w:rPr>
          <w:rFonts w:ascii="Verdana" w:hAnsi="Verdana"/>
          <w:sz w:val="22"/>
          <w:szCs w:val="22"/>
        </w:rPr>
        <w:t xml:space="preserve"> </w:t>
      </w:r>
    </w:p>
    <w:p w14:paraId="24F4863F" w14:textId="77777777" w:rsidR="00A768AE" w:rsidRPr="003122D3" w:rsidRDefault="00A768AE" w:rsidP="00A768AE">
      <w:pPr>
        <w:pStyle w:val="Titolo1"/>
        <w:jc w:val="left"/>
        <w:rPr>
          <w:rFonts w:ascii="Verdana" w:hAnsi="Verdana"/>
          <w:sz w:val="22"/>
          <w:szCs w:val="22"/>
        </w:rPr>
      </w:pPr>
    </w:p>
    <w:p w14:paraId="2910488A" w14:textId="77777777" w:rsidR="00A768AE" w:rsidRPr="003122D3" w:rsidRDefault="00A768AE" w:rsidP="00A768AE">
      <w:pPr>
        <w:rPr>
          <w:rFonts w:ascii="Verdana" w:hAnsi="Verdana"/>
          <w:sz w:val="22"/>
          <w:szCs w:val="22"/>
        </w:rPr>
      </w:pPr>
    </w:p>
    <w:p w14:paraId="64FDF902" w14:textId="254F3299" w:rsidR="00851594" w:rsidRPr="0090448B" w:rsidRDefault="00851594" w:rsidP="0090448B">
      <w:pPr>
        <w:jc w:val="both"/>
        <w:rPr>
          <w:sz w:val="18"/>
          <w:szCs w:val="18"/>
        </w:rPr>
      </w:pPr>
    </w:p>
    <w:sectPr w:rsidR="00851594" w:rsidRPr="0090448B" w:rsidSect="00292F9D">
      <w:headerReference w:type="default" r:id="rId7"/>
      <w:footerReference w:type="default" r:id="rId8"/>
      <w:pgSz w:w="11906" w:h="16838"/>
      <w:pgMar w:top="1440" w:right="1440" w:bottom="1440" w:left="1440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3F9ED" w14:textId="77777777" w:rsidR="00EF32E9" w:rsidRDefault="00EF32E9" w:rsidP="00A76E08">
      <w:r>
        <w:separator/>
      </w:r>
    </w:p>
  </w:endnote>
  <w:endnote w:type="continuationSeparator" w:id="0">
    <w:p w14:paraId="601D1838" w14:textId="77777777" w:rsidR="00EF32E9" w:rsidRDefault="00EF32E9" w:rsidP="00A7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E9300" w14:textId="4D50D1E7" w:rsidR="00292F9D" w:rsidRDefault="00292F9D">
    <w:r>
      <w:rPr>
        <w:rFonts w:cstheme="minorHAns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938ADE" wp14:editId="41D90736">
              <wp:simplePos x="0" y="0"/>
              <wp:positionH relativeFrom="margin">
                <wp:posOffset>-372110</wp:posOffset>
              </wp:positionH>
              <wp:positionV relativeFrom="paragraph">
                <wp:posOffset>215075</wp:posOffset>
              </wp:positionV>
              <wp:extent cx="647954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>
                        <a:solidFill>
                          <a:srgbClr val="006AA3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D92F37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29.3pt,16.95pt" to="480.9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" strokecolor="#006aa3" strokeweight=".5pt">
              <v:stroke dashstyle="1 1" joinstyle="miter"/>
              <w10:wrap anchorx="margin"/>
            </v:line>
          </w:pict>
        </mc:Fallback>
      </mc:AlternateContent>
    </w:r>
  </w:p>
  <w:p w14:paraId="521FFD79" w14:textId="433B1992" w:rsidR="00292F9D" w:rsidRDefault="00292F9D"/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76"/>
      <w:gridCol w:w="6375"/>
    </w:tblGrid>
    <w:tr w:rsidR="00A76E08" w:rsidRPr="00130A7C" w14:paraId="47A413AB" w14:textId="77777777" w:rsidTr="006022B8">
      <w:trPr>
        <w:jc w:val="center"/>
      </w:trPr>
      <w:tc>
        <w:tcPr>
          <w:tcW w:w="0" w:type="auto"/>
          <w:vAlign w:val="center"/>
        </w:tcPr>
        <w:p w14:paraId="43DB52E1" w14:textId="657C54BF" w:rsidR="006022B8" w:rsidRPr="00130A7C" w:rsidRDefault="00A76E08" w:rsidP="00130A7C">
          <w:pPr>
            <w:pStyle w:val="Pidipagina"/>
            <w:jc w:val="center"/>
            <w:rPr>
              <w:rFonts w:cstheme="minorHAnsi"/>
              <w:noProof/>
            </w:rPr>
          </w:pPr>
          <w:r w:rsidRPr="00130A7C">
            <w:rPr>
              <w:rFonts w:cstheme="minorHAnsi"/>
              <w:noProof/>
            </w:rPr>
            <w:drawing>
              <wp:inline distT="0" distB="0" distL="0" distR="0" wp14:anchorId="2DC3B928" wp14:editId="7D3864E7">
                <wp:extent cx="799200" cy="309600"/>
                <wp:effectExtent l="0" t="0" r="1270" b="0"/>
                <wp:docPr id="2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9200" cy="3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14:paraId="5B70B59D" w14:textId="77777777" w:rsidR="00A76E08" w:rsidRPr="00130A7C" w:rsidRDefault="00A76E08" w:rsidP="00A76E08">
          <w:pPr>
            <w:pStyle w:val="Pidipagina"/>
            <w:rPr>
              <w:rFonts w:cstheme="minorHAnsi"/>
              <w:b/>
              <w:bCs/>
              <w:color w:val="006AA3"/>
              <w:sz w:val="22"/>
              <w:szCs w:val="22"/>
            </w:rPr>
          </w:pPr>
          <w:r w:rsidRPr="00130A7C">
            <w:rPr>
              <w:rFonts w:cstheme="minorHAnsi"/>
              <w:b/>
              <w:bCs/>
              <w:color w:val="006AA3"/>
              <w:sz w:val="22"/>
              <w:szCs w:val="22"/>
            </w:rPr>
            <w:t>Ente di Mutua Assistenza per i Professionisti Italiani</w:t>
          </w:r>
        </w:p>
        <w:p w14:paraId="50076B16" w14:textId="0B0F0D47" w:rsidR="00A76E08" w:rsidRPr="00B04C93" w:rsidRDefault="00A76E08" w:rsidP="00A76E08">
          <w:pPr>
            <w:pStyle w:val="Pidipagina"/>
            <w:rPr>
              <w:rFonts w:cstheme="minorHAnsi"/>
              <w:color w:val="006AA3"/>
              <w:sz w:val="21"/>
              <w:szCs w:val="21"/>
            </w:rPr>
          </w:pPr>
          <w:r w:rsidRPr="00130A7C">
            <w:rPr>
              <w:rFonts w:cstheme="minorHAnsi"/>
              <w:color w:val="006AA3"/>
              <w:sz w:val="21"/>
              <w:szCs w:val="21"/>
            </w:rPr>
            <w:t>Via XX Settembre, 26 – 0018</w:t>
          </w:r>
          <w:r w:rsidR="00215B30">
            <w:rPr>
              <w:rFonts w:cstheme="minorHAnsi"/>
              <w:color w:val="006AA3"/>
              <w:sz w:val="21"/>
              <w:szCs w:val="21"/>
            </w:rPr>
            <w:t>7</w:t>
          </w:r>
          <w:r w:rsidRPr="00130A7C">
            <w:rPr>
              <w:rFonts w:cstheme="minorHAnsi"/>
              <w:color w:val="006AA3"/>
              <w:sz w:val="21"/>
              <w:szCs w:val="21"/>
            </w:rPr>
            <w:t xml:space="preserve"> Roma</w:t>
          </w:r>
          <w:r w:rsidR="00B04C93">
            <w:rPr>
              <w:rFonts w:cstheme="minorHAnsi"/>
              <w:color w:val="006AA3"/>
              <w:sz w:val="21"/>
              <w:szCs w:val="21"/>
            </w:rPr>
            <w:t xml:space="preserve"> | Tel. 06/44250196 | </w:t>
          </w:r>
          <w:r w:rsidR="006022B8" w:rsidRPr="00130A7C">
            <w:rPr>
              <w:rFonts w:cstheme="minorHAnsi"/>
              <w:color w:val="006AA3"/>
              <w:sz w:val="21"/>
              <w:szCs w:val="21"/>
            </w:rPr>
            <w:t>www.emapi.it</w:t>
          </w:r>
        </w:p>
      </w:tc>
    </w:tr>
  </w:tbl>
  <w:p w14:paraId="78235559" w14:textId="1C5AA010" w:rsidR="00A76E08" w:rsidRPr="00130A7C" w:rsidRDefault="00A76E08" w:rsidP="00292F9D">
    <w:pPr>
      <w:pStyle w:val="Pidipagina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E4246" w14:textId="77777777" w:rsidR="00EF32E9" w:rsidRDefault="00EF32E9" w:rsidP="00A76E08">
      <w:r>
        <w:separator/>
      </w:r>
    </w:p>
  </w:footnote>
  <w:footnote w:type="continuationSeparator" w:id="0">
    <w:p w14:paraId="54347FF4" w14:textId="77777777" w:rsidR="00EF32E9" w:rsidRDefault="00EF32E9" w:rsidP="00A76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56914" w14:textId="05012C70" w:rsidR="00A76E08" w:rsidRDefault="00A76E08" w:rsidP="00A76E08">
    <w:pPr>
      <w:pStyle w:val="Intestazione"/>
      <w:jc w:val="center"/>
    </w:pPr>
    <w:r>
      <w:rPr>
        <w:noProof/>
      </w:rPr>
      <w:drawing>
        <wp:inline distT="0" distB="0" distL="0" distR="0" wp14:anchorId="2A2366CC" wp14:editId="61B64A8C">
          <wp:extent cx="3358800" cy="730800"/>
          <wp:effectExtent l="0" t="0" r="0" b="0"/>
          <wp:docPr id="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8800" cy="73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BFBD91" w14:textId="56DBD2E9" w:rsidR="00130A7C" w:rsidRDefault="00130A7C" w:rsidP="00A76E08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A6F92"/>
    <w:multiLevelType w:val="hybridMultilevel"/>
    <w:tmpl w:val="F8F475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C1216"/>
    <w:multiLevelType w:val="hybridMultilevel"/>
    <w:tmpl w:val="9EB63C2E"/>
    <w:lvl w:ilvl="0" w:tplc="E216079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650248">
    <w:abstractNumId w:val="0"/>
  </w:num>
  <w:num w:numId="2" w16cid:durableId="737289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E08"/>
    <w:rsid w:val="00031069"/>
    <w:rsid w:val="00125A80"/>
    <w:rsid w:val="00130A7C"/>
    <w:rsid w:val="001D1D46"/>
    <w:rsid w:val="00215B30"/>
    <w:rsid w:val="002219FC"/>
    <w:rsid w:val="00233BBC"/>
    <w:rsid w:val="00292F9D"/>
    <w:rsid w:val="002E2FDD"/>
    <w:rsid w:val="00357F3D"/>
    <w:rsid w:val="004C142B"/>
    <w:rsid w:val="004F654D"/>
    <w:rsid w:val="00553F96"/>
    <w:rsid w:val="006022B8"/>
    <w:rsid w:val="00602387"/>
    <w:rsid w:val="00632A75"/>
    <w:rsid w:val="00651A8D"/>
    <w:rsid w:val="006C1062"/>
    <w:rsid w:val="0080631A"/>
    <w:rsid w:val="00851594"/>
    <w:rsid w:val="00866F61"/>
    <w:rsid w:val="0090448B"/>
    <w:rsid w:val="00953022"/>
    <w:rsid w:val="009A513C"/>
    <w:rsid w:val="00A768AE"/>
    <w:rsid w:val="00A76E08"/>
    <w:rsid w:val="00B04C93"/>
    <w:rsid w:val="00B14811"/>
    <w:rsid w:val="00B30BB6"/>
    <w:rsid w:val="00B31F74"/>
    <w:rsid w:val="00BF11DC"/>
    <w:rsid w:val="00CD349A"/>
    <w:rsid w:val="00D81746"/>
    <w:rsid w:val="00DD14AB"/>
    <w:rsid w:val="00DE7A91"/>
    <w:rsid w:val="00E46161"/>
    <w:rsid w:val="00EE47E2"/>
    <w:rsid w:val="00EF32E9"/>
    <w:rsid w:val="00F2524E"/>
    <w:rsid w:val="00FC03B1"/>
    <w:rsid w:val="00FE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CB7A22"/>
  <w15:chartTrackingRefBased/>
  <w15:docId w15:val="{5C9E4CE2-4072-B44B-A288-34A07625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768AE"/>
    <w:pPr>
      <w:keepNext/>
      <w:jc w:val="center"/>
      <w:outlineLvl w:val="0"/>
    </w:pPr>
    <w:rPr>
      <w:rFonts w:ascii="Bookman Old Style" w:eastAsia="Times New Roman" w:hAnsi="Bookman Old Style" w:cs="Times New Roman"/>
      <w:i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6E08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6E08"/>
  </w:style>
  <w:style w:type="paragraph" w:styleId="Pidipagina">
    <w:name w:val="footer"/>
    <w:basedOn w:val="Normale"/>
    <w:link w:val="PidipaginaCarattere"/>
    <w:uiPriority w:val="99"/>
    <w:unhideWhenUsed/>
    <w:rsid w:val="00A76E08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6E08"/>
  </w:style>
  <w:style w:type="table" w:styleId="Grigliatabella">
    <w:name w:val="Table Grid"/>
    <w:basedOn w:val="Tabellanormale"/>
    <w:uiPriority w:val="39"/>
    <w:rsid w:val="00A76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76E0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76E0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022B8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553F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A768AE"/>
    <w:rPr>
      <w:rFonts w:ascii="Bookman Old Style" w:eastAsia="Times New Roman" w:hAnsi="Bookman Old Style" w:cs="Times New Roman"/>
      <w:i/>
      <w:sz w:val="20"/>
      <w:szCs w:val="20"/>
      <w:lang w:eastAsia="it-IT"/>
    </w:rPr>
  </w:style>
  <w:style w:type="paragraph" w:styleId="Nessunaspaziatura">
    <w:name w:val="No Spacing"/>
    <w:uiPriority w:val="1"/>
    <w:qFormat/>
    <w:rsid w:val="00A768AE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6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CERABONA</dc:creator>
  <cp:keywords/>
  <dc:description/>
  <cp:lastModifiedBy>Direzione</cp:lastModifiedBy>
  <cp:revision>3</cp:revision>
  <cp:lastPrinted>2023-10-12T13:00:00Z</cp:lastPrinted>
  <dcterms:created xsi:type="dcterms:W3CDTF">2024-08-06T11:32:00Z</dcterms:created>
  <dcterms:modified xsi:type="dcterms:W3CDTF">2024-08-06T11:33:00Z</dcterms:modified>
</cp:coreProperties>
</file>